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E3" w:rsidRPr="00414A91" w:rsidRDefault="00CB38E3" w:rsidP="00624E5E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kern w:val="36"/>
          <w:sz w:val="28"/>
          <w:szCs w:val="28"/>
          <w:lang w:eastAsia="ru-RU"/>
        </w:rPr>
        <w:t>Политика конфиденциальности</w:t>
      </w:r>
      <w:r w:rsidR="00C55F2F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и информационной безопасности</w:t>
      </w:r>
    </w:p>
    <w:p w:rsidR="00917BBB" w:rsidRDefault="00AB52C4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Автономной некоммерческой организации дополнительного образования</w:t>
      </w:r>
      <w:r w:rsidR="00917BB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24E5E" w:rsidRPr="00414A91" w:rsidRDefault="00917BBB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C1529C">
        <w:rPr>
          <w:rFonts w:eastAsia="Times New Roman" w:cs="Times New Roman"/>
          <w:b/>
          <w:sz w:val="28"/>
          <w:szCs w:val="28"/>
          <w:lang w:eastAsia="ru-RU"/>
        </w:rPr>
        <w:t>Учебный центр «</w:t>
      </w:r>
      <w:r w:rsidR="00DE5836">
        <w:rPr>
          <w:rFonts w:eastAsia="Times New Roman" w:cs="Times New Roman"/>
          <w:b/>
          <w:sz w:val="28"/>
          <w:szCs w:val="28"/>
          <w:lang w:eastAsia="ru-RU"/>
        </w:rPr>
        <w:t>Перспектива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CB38E3" w:rsidRPr="00414A9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B38E3" w:rsidRPr="00414A91" w:rsidRDefault="00CB38E3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в отношении обработки персональных данных.</w:t>
      </w:r>
    </w:p>
    <w:p w:rsidR="00624E5E" w:rsidRPr="00414A91" w:rsidRDefault="00624E5E" w:rsidP="00624E5E">
      <w:pPr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</w:t>
      </w:r>
      <w:r w:rsidR="00AB52C4">
        <w:rPr>
          <w:rFonts w:eastAsia="Times New Roman" w:cs="Times New Roman"/>
          <w:lang w:eastAsia="ru-RU"/>
        </w:rPr>
        <w:t>АНО ДО «</w:t>
      </w:r>
      <w:r w:rsidR="00C1529C">
        <w:rPr>
          <w:rFonts w:eastAsia="Times New Roman" w:cs="Times New Roman"/>
          <w:lang w:eastAsia="ru-RU"/>
        </w:rPr>
        <w:t>УЦ «</w:t>
      </w:r>
      <w:r w:rsidR="00DE5836">
        <w:rPr>
          <w:rFonts w:eastAsia="Times New Roman" w:cs="Times New Roman"/>
          <w:lang w:eastAsia="ru-RU"/>
        </w:rPr>
        <w:t>Перспектива</w:t>
      </w:r>
      <w:bookmarkStart w:id="0" w:name="_GoBack"/>
      <w:bookmarkEnd w:id="0"/>
      <w:r w:rsidR="00AB52C4">
        <w:rPr>
          <w:rFonts w:eastAsia="Times New Roman" w:cs="Times New Roman"/>
          <w:lang w:eastAsia="ru-RU"/>
        </w:rPr>
        <w:t>»</w:t>
      </w:r>
      <w:r w:rsidR="00624E5E" w:rsidRPr="00414A91">
        <w:rPr>
          <w:rFonts w:eastAsia="Times New Roman" w:cs="Times New Roman"/>
          <w:lang w:eastAsia="ru-RU"/>
        </w:rPr>
        <w:t xml:space="preserve"> </w:t>
      </w:r>
      <w:r w:rsidRPr="00414A91">
        <w:rPr>
          <w:rFonts w:eastAsia="Times New Roman" w:cs="Times New Roman"/>
          <w:lang w:eastAsia="ru-RU"/>
        </w:rP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Политике используются следующие основные понятия: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414A91">
        <w:rPr>
          <w:rFonts w:eastAsia="Times New Roman" w:cs="Times New Roman"/>
          <w:lang w:eastAsia="ru-RU"/>
        </w:rPr>
        <w:t>определенному</w:t>
      </w:r>
      <w:proofErr w:type="gramEnd"/>
      <w:r w:rsidRPr="00414A91">
        <w:rPr>
          <w:rFonts w:eastAsia="Times New Roman" w:cs="Times New Roman"/>
          <w:lang w:eastAsia="ru-RU"/>
        </w:rPr>
        <w:t xml:space="preserve"> или определяемому физическому лицу (субъекту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 152.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2.1. Принципы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законности и справедливой основы;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lastRenderedPageBreak/>
        <w:t>ограничения обработки персональных данных достижением конкретных, заранее определенных и законных целей;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обработки только тех персональных данных, которые отвечают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2.2.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14A91">
        <w:rPr>
          <w:rFonts w:eastAsia="Times New Roman" w:cs="Times New Roman"/>
          <w:lang w:eastAsia="ru-RU"/>
        </w:rPr>
        <w:t>поручителем</w:t>
      </w:r>
      <w:proofErr w:type="gramEnd"/>
      <w:r w:rsidRPr="00414A91">
        <w:rPr>
          <w:rFonts w:eastAsia="Times New Roman" w:cs="Times New Roman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B38E3" w:rsidRDefault="00CB38E3" w:rsidP="00414A91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Первоначально персональные данные граждан Российской Федерации</w:t>
      </w:r>
      <w:r w:rsidR="00414A91">
        <w:rPr>
          <w:rFonts w:eastAsia="Times New Roman" w:cs="Times New Roman"/>
          <w:lang w:eastAsia="ru-RU"/>
        </w:rPr>
        <w:t xml:space="preserve"> собираются и обрабатываются на </w:t>
      </w:r>
      <w:r w:rsidRPr="00414A91">
        <w:rPr>
          <w:rFonts w:eastAsia="Times New Roman" w:cs="Times New Roman"/>
          <w:lang w:eastAsia="ru-RU"/>
        </w:rPr>
        <w:t>территории Российской Федерации.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bCs/>
          <w:sz w:val="28"/>
          <w:szCs w:val="28"/>
        </w:rPr>
      </w:pPr>
      <w:r w:rsidRPr="00917BBB">
        <w:rPr>
          <w:rFonts w:cs="Times New Roman CYR"/>
          <w:bCs/>
          <w:sz w:val="28"/>
          <w:szCs w:val="28"/>
        </w:rPr>
        <w:t>2.3. Цели обработки персональных данных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</w:rPr>
      </w:pPr>
      <w:r w:rsidRPr="00414A91">
        <w:rPr>
          <w:rFonts w:cs="Times New Roman CYR"/>
        </w:rPr>
        <w:t>Персональные данные Пользователя сайта Оператор может использовать в целях:</w:t>
      </w:r>
    </w:p>
    <w:p w:rsidR="00BD3C51" w:rsidRPr="00BD3C51" w:rsidRDefault="00C74195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заявки на сайте) </w:t>
      </w:r>
      <w:r w:rsidR="00BD3C51">
        <w:rPr>
          <w:rFonts w:cs="Times New Roman CYR"/>
        </w:rPr>
        <w:t>и (или) обращения Пользователя иным способом и предоставления персональных данных</w:t>
      </w:r>
      <w:r w:rsidR="00BD3C51" w:rsidRPr="00BD3C51">
        <w:rPr>
          <w:rFonts w:cs="Times New Roman CYR"/>
        </w:rPr>
        <w:t xml:space="preserve"> </w:t>
      </w:r>
      <w:r w:rsidRPr="00BD3C51">
        <w:rPr>
          <w:rFonts w:cs="Times New Roman CYR"/>
        </w:rPr>
        <w:t>для оформления заказа и (или) заключения договора, и (или) внесения оплаты по договору</w:t>
      </w:r>
      <w:r w:rsidR="005C3B68" w:rsidRPr="00BD3C51">
        <w:rPr>
          <w:rFonts w:cs="Times New Roman CYR"/>
        </w:rPr>
        <w:t>.</w:t>
      </w:r>
    </w:p>
    <w:p w:rsidR="00BD3C51" w:rsidRPr="00BD3C51" w:rsidRDefault="00BD3C51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</w:t>
      </w:r>
      <w:r>
        <w:rPr>
          <w:rFonts w:cs="Times New Roman CYR"/>
        </w:rPr>
        <w:t>анкеты</w:t>
      </w:r>
      <w:r w:rsidRPr="00BD3C51">
        <w:rPr>
          <w:rFonts w:cs="Times New Roman CYR"/>
        </w:rPr>
        <w:t xml:space="preserve"> на сайте)</w:t>
      </w:r>
      <w:r>
        <w:rPr>
          <w:rFonts w:cs="Times New Roman CYR"/>
        </w:rPr>
        <w:t xml:space="preserve"> и (или) обращения Пользователя иным способом и предоставления персональных данных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 период принятия решения о приеме либо отказе в приеме на работу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</w:t>
      </w:r>
      <w:r>
        <w:rPr>
          <w:rFonts w:cs="open sans"/>
        </w:rPr>
        <w:t xml:space="preserve"> замещение вакантных должностей.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доступа к персонализированным ресурсам сайта.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Определения места нахождения Пользователя для обеспечения безопасности, предотвращения мошенничества.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Подтверждения достоверности и полноты персональных данных, предоставленных Пользователем.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lastRenderedPageBreak/>
        <w:t xml:space="preserve">Создания учетной записи для </w:t>
      </w:r>
      <w:r w:rsidR="00414A91" w:rsidRPr="00414A91">
        <w:rPr>
          <w:rFonts w:cs="Times New Roman CYR"/>
        </w:rPr>
        <w:t>использования личного кабинета</w:t>
      </w:r>
      <w:r w:rsidRPr="00414A91">
        <w:rPr>
          <w:rFonts w:cs="Times New Roman CYR"/>
        </w:rPr>
        <w:t>, если Пользователь дал согласие на создание учетной записи</w:t>
      </w:r>
      <w:r w:rsidR="00BD3C51">
        <w:rPr>
          <w:rFonts w:cs="Times New Roman CYR"/>
        </w:rPr>
        <w:t xml:space="preserve"> и имеется техническая возможность для этого</w:t>
      </w:r>
      <w:r w:rsidRPr="00414A91">
        <w:rPr>
          <w:rFonts w:cs="Times New Roman CYR"/>
        </w:rPr>
        <w:t>.</w:t>
      </w:r>
    </w:p>
    <w:p w:rsidR="00414A91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Обработки и получения платежей, подтверждения налога или налоговых льгот, оспаривания платежа</w:t>
      </w:r>
      <w:r w:rsidR="00414A91" w:rsidRPr="00414A91">
        <w:rPr>
          <w:rFonts w:cs="Times New Roman CYR"/>
        </w:rPr>
        <w:t>.</w:t>
      </w:r>
      <w:r w:rsidRPr="00414A91">
        <w:rPr>
          <w:rFonts w:cs="Times New Roman CYR"/>
        </w:rPr>
        <w:t xml:space="preserve">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эффективной клиентской и технической поддержки при возникновении проблем</w:t>
      </w:r>
      <w:r w:rsidR="00414A91" w:rsidRPr="00414A91">
        <w:rPr>
          <w:rFonts w:cs="Times New Roman CYR"/>
        </w:rPr>
        <w:t>,</w:t>
      </w:r>
      <w:r w:rsidRPr="00414A91">
        <w:rPr>
          <w:rFonts w:cs="Times New Roman CYR"/>
        </w:rPr>
        <w:t xml:space="preserve"> связанных с использованием </w:t>
      </w:r>
      <w:r w:rsidR="00414A91" w:rsidRPr="00414A91">
        <w:rPr>
          <w:rFonts w:cs="Times New Roman CYR"/>
        </w:rPr>
        <w:t>с</w:t>
      </w:r>
      <w:r w:rsidRPr="00414A91">
        <w:rPr>
          <w:rFonts w:cs="Times New Roman CYR"/>
        </w:rPr>
        <w:t xml:space="preserve">айта.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с его согласия, специальных предложений</w:t>
      </w:r>
      <w:r w:rsidR="00414A91" w:rsidRPr="00414A91">
        <w:rPr>
          <w:rFonts w:cs="Times New Roman CYR"/>
        </w:rPr>
        <w:t xml:space="preserve"> (акций, бонусов)</w:t>
      </w:r>
      <w:r w:rsidRPr="00414A91">
        <w:rPr>
          <w:rFonts w:cs="Times New Roman CYR"/>
        </w:rPr>
        <w:t>, информации о ценах</w:t>
      </w:r>
      <w:r w:rsidR="00414A91" w:rsidRPr="00414A91">
        <w:rPr>
          <w:rFonts w:cs="Times New Roman CYR"/>
        </w:rPr>
        <w:t>, информации о задолженности и сроках платежа</w:t>
      </w:r>
      <w:r w:rsidRPr="00414A91">
        <w:rPr>
          <w:rFonts w:cs="Times New Roman CYR"/>
        </w:rPr>
        <w:t xml:space="preserve">, новостной рассылки и иных сведений от имени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или от имени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>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Осуществления рекламной деятельности с согласия Пользователя.</w:t>
      </w:r>
    </w:p>
    <w:p w:rsidR="00C74195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 xml:space="preserve">Предоставления доступа Пользователю на сайты или сервисы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с целью получения </w:t>
      </w:r>
      <w:r w:rsidR="00414A91" w:rsidRPr="00414A91">
        <w:rPr>
          <w:rFonts w:cs="Times New Roman CYR"/>
        </w:rPr>
        <w:t>товаров и услуг и обновлений товаров и услуг.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4</w:t>
      </w:r>
      <w:r w:rsidRPr="00414A91">
        <w:rPr>
          <w:rFonts w:eastAsia="Times New Roman" w:cs="Times New Roman"/>
          <w:sz w:val="28"/>
          <w:szCs w:val="28"/>
          <w:lang w:eastAsia="ru-RU"/>
        </w:rPr>
        <w:t>. Конфиденциальность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Оператор, его сотрудники и третьи лица, получившие доступ к персональным данным, обязаны не раскрывать иным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5</w:t>
      </w:r>
      <w:r w:rsidRPr="00414A91">
        <w:rPr>
          <w:rFonts w:eastAsia="Times New Roman" w:cs="Times New Roman"/>
          <w:sz w:val="28"/>
          <w:szCs w:val="28"/>
          <w:lang w:eastAsia="ru-RU"/>
        </w:rPr>
        <w:t>. Общедоступные источники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место работы и занимаемая должность, номера контактных телефонов, адрес электронной почты.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B38E3" w:rsidRPr="00C55F2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C55F2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C55F2F">
        <w:rPr>
          <w:rFonts w:eastAsia="Times New Roman" w:cs="Times New Roman"/>
          <w:sz w:val="28"/>
          <w:szCs w:val="28"/>
          <w:lang w:eastAsia="ru-RU"/>
        </w:rPr>
        <w:t>6</w:t>
      </w:r>
      <w:r w:rsidRPr="00C55F2F">
        <w:rPr>
          <w:rFonts w:eastAsia="Times New Roman" w:cs="Times New Roman"/>
          <w:sz w:val="28"/>
          <w:szCs w:val="28"/>
          <w:lang w:eastAsia="ru-RU"/>
        </w:rPr>
        <w:t>. Специальные категории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персональные данные сделаны общедоступными субъектом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о судимости может осуществляться Оператором исключительно в случаях </w:t>
      </w:r>
      <w:r w:rsidRPr="004959EF">
        <w:rPr>
          <w:rFonts w:eastAsia="Times New Roman" w:cs="Times New Roman"/>
          <w:lang w:eastAsia="ru-RU"/>
        </w:rPr>
        <w:t>и в порядке, которые определяются в соответствии с федеральными законами.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959E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959EF">
        <w:rPr>
          <w:rFonts w:eastAsia="Times New Roman" w:cs="Times New Roman"/>
          <w:sz w:val="28"/>
          <w:szCs w:val="28"/>
          <w:lang w:eastAsia="ru-RU"/>
        </w:rPr>
        <w:t>7</w:t>
      </w:r>
      <w:r w:rsidRPr="004959EF">
        <w:rPr>
          <w:rFonts w:eastAsia="Times New Roman" w:cs="Times New Roman"/>
          <w:sz w:val="28"/>
          <w:szCs w:val="28"/>
          <w:lang w:eastAsia="ru-RU"/>
        </w:rPr>
        <w:t>. Биометрические персональные данные</w:t>
      </w:r>
    </w:p>
    <w:p w:rsidR="00CB38E3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959EF">
        <w:rPr>
          <w:rFonts w:eastAsia="Times New Roman" w:cs="Times New Roman"/>
          <w:lang w:eastAsia="ru-RU"/>
        </w:rPr>
        <w:t>Сведения, которые характеризуют физиологические и биологические</w:t>
      </w:r>
      <w:r w:rsidRPr="00414A91">
        <w:rPr>
          <w:rFonts w:eastAsia="Times New Roman" w:cs="Times New Roman"/>
          <w:lang w:eastAsia="ru-RU"/>
        </w:rPr>
        <w:t xml:space="preserve">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4959EF" w:rsidRPr="00414A91" w:rsidRDefault="004959EF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lastRenderedPageBreak/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8</w:t>
      </w:r>
      <w:r w:rsidRPr="00414A91">
        <w:rPr>
          <w:rFonts w:eastAsia="Times New Roman" w:cs="Times New Roman"/>
          <w:sz w:val="28"/>
          <w:szCs w:val="28"/>
          <w:lang w:eastAsia="ru-RU"/>
        </w:rPr>
        <w:t>. Поручение обработки персональных данных другому лицу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9</w:t>
      </w:r>
      <w:r w:rsidRPr="00414A91">
        <w:rPr>
          <w:rFonts w:eastAsia="Times New Roman" w:cs="Times New Roman"/>
          <w:sz w:val="28"/>
          <w:szCs w:val="28"/>
          <w:lang w:eastAsia="ru-RU"/>
        </w:rPr>
        <w:t>. Обработка персональных данных граждан Российской Федерации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</w:t>
      </w:r>
      <w:r w:rsidR="00624E5E" w:rsidRPr="00414A91">
        <w:rPr>
          <w:rFonts w:eastAsia="Times New Roman" w:cs="Times New Roman"/>
          <w:lang w:eastAsia="ru-RU"/>
        </w:rPr>
        <w:t>муникационной сети "Интернет", О</w:t>
      </w:r>
      <w:r w:rsidRPr="00414A91">
        <w:rPr>
          <w:rFonts w:eastAsia="Times New Roman" w:cs="Times New Roman"/>
          <w:lang w:eastAsia="ru-RU"/>
        </w:rPr>
        <w:t>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10</w:t>
      </w:r>
      <w:r w:rsidRPr="00414A91">
        <w:rPr>
          <w:rFonts w:eastAsia="Times New Roman" w:cs="Times New Roman"/>
          <w:sz w:val="28"/>
          <w:szCs w:val="28"/>
          <w:lang w:eastAsia="ru-RU"/>
        </w:rPr>
        <w:t>. Трансграничная передача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исполнения договора, стороной которого является субъект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3.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3.1. Согласие субъекта персональных данных на обработку его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3.2.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</w:t>
      </w:r>
      <w:r w:rsidRPr="00414A91">
        <w:rPr>
          <w:rFonts w:eastAsia="Times New Roman" w:cs="Times New Roman"/>
          <w:lang w:eastAsia="ru-RU"/>
        </w:rPr>
        <w:lastRenderedPageBreak/>
        <w:t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назначение лиц, ответственных за организацию обработки и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ограничение состава лиц, допущенных к обработке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разработка на основе модели угроз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проверка готовности и эффективности использования средств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CB38E3" w:rsidRPr="00414A91" w:rsidRDefault="00CB38E3" w:rsidP="00CB38E3">
      <w:pPr>
        <w:spacing w:after="0" w:line="240" w:lineRule="auto"/>
        <w:jc w:val="both"/>
      </w:pPr>
    </w:p>
    <w:sectPr w:rsidR="00CB38E3" w:rsidRPr="00414A91" w:rsidSect="00624E5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9F"/>
    <w:multiLevelType w:val="multilevel"/>
    <w:tmpl w:val="C85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54625"/>
    <w:multiLevelType w:val="multilevel"/>
    <w:tmpl w:val="54F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04584"/>
    <w:multiLevelType w:val="multilevel"/>
    <w:tmpl w:val="437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A12E0"/>
    <w:multiLevelType w:val="multilevel"/>
    <w:tmpl w:val="9E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44787"/>
    <w:multiLevelType w:val="hybridMultilevel"/>
    <w:tmpl w:val="8F02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AB9"/>
    <w:multiLevelType w:val="multilevel"/>
    <w:tmpl w:val="245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9C2"/>
    <w:multiLevelType w:val="multilevel"/>
    <w:tmpl w:val="B3E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9C1865"/>
    <w:multiLevelType w:val="multilevel"/>
    <w:tmpl w:val="42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3"/>
    <w:rsid w:val="001F3C48"/>
    <w:rsid w:val="00414A91"/>
    <w:rsid w:val="004959EF"/>
    <w:rsid w:val="005C3B68"/>
    <w:rsid w:val="00624E5E"/>
    <w:rsid w:val="007304A5"/>
    <w:rsid w:val="00917BBB"/>
    <w:rsid w:val="00AB52C4"/>
    <w:rsid w:val="00BD3C51"/>
    <w:rsid w:val="00C1529C"/>
    <w:rsid w:val="00C55F2F"/>
    <w:rsid w:val="00C74195"/>
    <w:rsid w:val="00CB38E3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C4A9-850C-4AA6-854B-58FF1E0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3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2</cp:revision>
  <cp:lastPrinted>2017-07-27T06:34:00Z</cp:lastPrinted>
  <dcterms:created xsi:type="dcterms:W3CDTF">2017-08-10T07:23:00Z</dcterms:created>
  <dcterms:modified xsi:type="dcterms:W3CDTF">2017-08-10T07:23:00Z</dcterms:modified>
</cp:coreProperties>
</file>